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FD" w:rsidRDefault="001349FD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Name_____________</w:t>
      </w:r>
    </w:p>
    <w:p w:rsidR="001349FD" w:rsidRDefault="001349FD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Date______________</w:t>
      </w:r>
    </w:p>
    <w:p w:rsidR="001349FD" w:rsidRDefault="001349FD" w:rsidP="001349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:rsidR="001349FD" w:rsidRPr="001349FD" w:rsidRDefault="001349FD" w:rsidP="001349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</w:rPr>
      </w:pPr>
      <w:proofErr w:type="gramStart"/>
      <w:r w:rsidRPr="001349FD">
        <w:rPr>
          <w:rFonts w:ascii="Verdana" w:hAnsi="Verdana" w:cs="Verdana"/>
          <w:b/>
        </w:rPr>
        <w:t>To Kill a Mockingbird Responses</w:t>
      </w:r>
      <w:r w:rsidR="00177B9F">
        <w:rPr>
          <w:rFonts w:ascii="Verdana" w:hAnsi="Verdana" w:cs="Verdana"/>
          <w:b/>
        </w:rPr>
        <w:t>.</w:t>
      </w:r>
      <w:proofErr w:type="gramEnd"/>
      <w:r w:rsidR="00177B9F">
        <w:rPr>
          <w:rFonts w:ascii="Verdana" w:hAnsi="Verdana" w:cs="Verdana"/>
          <w:b/>
        </w:rPr>
        <w:t xml:space="preserve"> Chapters 1-3</w:t>
      </w: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1349FD" w:rsidRPr="001349FD" w:rsidRDefault="001349FD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proofErr w:type="gramStart"/>
      <w:r w:rsidRPr="001349FD">
        <w:rPr>
          <w:rFonts w:ascii="Verdana" w:hAnsi="Verdana" w:cs="Verdana"/>
          <w:b/>
        </w:rPr>
        <w:t>Historical Context.</w:t>
      </w:r>
      <w:proofErr w:type="gramEnd"/>
    </w:p>
    <w:p w:rsidR="001349FD" w:rsidRDefault="001349FD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349FD" w:rsidRDefault="00F565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r w:rsidR="001349FD">
        <w:rPr>
          <w:rFonts w:ascii="Verdana" w:hAnsi="Verdana" w:cs="Verdana"/>
        </w:rPr>
        <w:t xml:space="preserve">Read and </w:t>
      </w:r>
      <w:r w:rsidR="001349FD">
        <w:rPr>
          <w:rFonts w:ascii="Verdana" w:hAnsi="Verdana" w:cs="Verdana"/>
          <w:b/>
        </w:rPr>
        <w:t xml:space="preserve">annotate </w:t>
      </w:r>
      <w:r w:rsidR="001349FD">
        <w:rPr>
          <w:rFonts w:ascii="Verdana" w:hAnsi="Verdana" w:cs="Verdana"/>
        </w:rPr>
        <w:t>the Article “A Short History of The Great Depression.” Compare the information from the article to the setting in the first three chapters of “To Kill a Mockingbird”.  What do we learn about the historical context of the novel from Chapter 1? What details does Scout provide in the first chapter about the social, economic, cultural and political</w:t>
      </w:r>
      <w:r>
        <w:rPr>
          <w:rFonts w:ascii="Verdana" w:hAnsi="Verdana" w:cs="Verdana"/>
        </w:rPr>
        <w:t xml:space="preserve"> </w:t>
      </w:r>
      <w:r w:rsidR="001349FD">
        <w:rPr>
          <w:rFonts w:ascii="Verdana" w:hAnsi="Verdana" w:cs="Verdana"/>
        </w:rPr>
        <w:t xml:space="preserve">climate in </w:t>
      </w:r>
      <w:proofErr w:type="spellStart"/>
      <w:r w:rsidR="001349FD">
        <w:rPr>
          <w:rFonts w:ascii="Verdana" w:hAnsi="Verdana" w:cs="Verdana"/>
        </w:rPr>
        <w:t>Maycomb</w:t>
      </w:r>
      <w:proofErr w:type="spellEnd"/>
      <w:r w:rsidR="001349FD">
        <w:rPr>
          <w:rFonts w:ascii="Verdana" w:hAnsi="Verdana" w:cs="Verdana"/>
        </w:rPr>
        <w:t xml:space="preserve">- and the United States –during this time period? </w:t>
      </w:r>
    </w:p>
    <w:p w:rsidR="001349FD" w:rsidRDefault="001349FD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B7EDB" w:rsidRDefault="00F565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Fill out the chart on the back </w:t>
      </w:r>
      <w:r w:rsidR="001349FD">
        <w:rPr>
          <w:rFonts w:ascii="Verdana" w:hAnsi="Verdana" w:cs="Verdana"/>
        </w:rPr>
        <w:t>with as many details as pos</w:t>
      </w:r>
      <w:r>
        <w:rPr>
          <w:rFonts w:ascii="Verdana" w:hAnsi="Verdana" w:cs="Verdana"/>
        </w:rPr>
        <w:t>sible</w:t>
      </w:r>
      <w:r w:rsidR="001349FD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  <w:r w:rsidR="001349FD">
        <w:rPr>
          <w:rFonts w:ascii="Verdana" w:hAnsi="Verdana" w:cs="Verdana"/>
        </w:rPr>
        <w:t xml:space="preserve">In the left side, reference descriptions and quotes from the article. In the right hand column, find examples and/or quotes from chapter 1 in </w:t>
      </w:r>
      <w:r w:rsidR="001349FD" w:rsidRPr="001349FD">
        <w:rPr>
          <w:rFonts w:ascii="Verdana" w:hAnsi="Verdana" w:cs="Verdana"/>
          <w:i/>
        </w:rPr>
        <w:t>To Kill a Mockingbird</w:t>
      </w:r>
      <w:r>
        <w:rPr>
          <w:rFonts w:ascii="Verdana" w:hAnsi="Verdana" w:cs="Verdana"/>
          <w:i/>
        </w:rPr>
        <w:t xml:space="preserve"> </w:t>
      </w:r>
      <w:r>
        <w:rPr>
          <w:rFonts w:ascii="Verdana" w:hAnsi="Verdana" w:cs="Verdana"/>
        </w:rPr>
        <w:t>that directly relate to the information in the article.</w:t>
      </w:r>
    </w:p>
    <w:p w:rsidR="00F5659F" w:rsidRDefault="00F565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5659F" w:rsidRDefault="00F5659F" w:rsidP="00F565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</w:t>
      </w:r>
      <w:r w:rsidR="00177B9F">
        <w:rPr>
          <w:rFonts w:ascii="Verdana" w:hAnsi="Verdana" w:cs="Verdana"/>
        </w:rPr>
        <w:t xml:space="preserve">Extended response: </w:t>
      </w:r>
      <w:r>
        <w:rPr>
          <w:rFonts w:ascii="Verdana" w:hAnsi="Verdana" w:cs="Verdana"/>
        </w:rPr>
        <w:t xml:space="preserve">Read and </w:t>
      </w:r>
      <w:r>
        <w:rPr>
          <w:rFonts w:ascii="Verdana" w:hAnsi="Verdana" w:cs="Verdana"/>
          <w:b/>
        </w:rPr>
        <w:t xml:space="preserve">annotate </w:t>
      </w:r>
      <w:r>
        <w:rPr>
          <w:rFonts w:ascii="Verdana" w:hAnsi="Verdana" w:cs="Verdana"/>
        </w:rPr>
        <w:t>Harper Lee’s biography</w:t>
      </w:r>
      <w:r w:rsidR="00177B9F">
        <w:rPr>
          <w:rFonts w:ascii="Verdana" w:hAnsi="Verdana" w:cs="Verdana"/>
        </w:rPr>
        <w:t xml:space="preserve">. Based on the reading of the article and </w:t>
      </w:r>
      <w:r>
        <w:rPr>
          <w:rFonts w:ascii="Verdana" w:hAnsi="Verdana" w:cs="Verdana"/>
        </w:rPr>
        <w:t xml:space="preserve">details from Chapter 1, do you think the character of Scout is inspired by Harper Lee's childhood? </w:t>
      </w:r>
      <w:r w:rsidR="00177B9F">
        <w:rPr>
          <w:rFonts w:ascii="Verdana" w:hAnsi="Verdana" w:cs="Verdana"/>
        </w:rPr>
        <w:t>On a separate piece of paper, d</w:t>
      </w:r>
      <w:r>
        <w:rPr>
          <w:rFonts w:ascii="Verdana" w:hAnsi="Verdana" w:cs="Verdana"/>
        </w:rPr>
        <w:t>efend your answer with details from both the novel as well as Lee’s biography. Use well developed reasoning and quotes to support your answer.</w:t>
      </w:r>
      <w:r w:rsidR="00177B9F">
        <w:rPr>
          <w:rFonts w:ascii="Verdana" w:hAnsi="Verdana" w:cs="Verdana"/>
        </w:rPr>
        <w:t xml:space="preserve"> (2-4 well developed paragraphs)</w:t>
      </w: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77B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5659F" w:rsidRDefault="00177B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Refer to instructions on the back to fill this chart.</w:t>
      </w:r>
    </w:p>
    <w:p w:rsidR="00F5659F" w:rsidRDefault="00F565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5"/>
        <w:gridCol w:w="4725"/>
      </w:tblGrid>
      <w:tr w:rsidR="00F5659F" w:rsidTr="00F5659F">
        <w:trPr>
          <w:trHeight w:val="992"/>
        </w:trPr>
        <w:tc>
          <w:tcPr>
            <w:tcW w:w="448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 Short History of The Great Depression</w:t>
            </w:r>
          </w:p>
        </w:tc>
        <w:tc>
          <w:tcPr>
            <w:tcW w:w="472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 Kill a Mockingbird</w:t>
            </w:r>
          </w:p>
        </w:tc>
      </w:tr>
      <w:tr w:rsidR="00F5659F" w:rsidTr="00F5659F">
        <w:trPr>
          <w:trHeight w:val="2010"/>
        </w:trPr>
        <w:tc>
          <w:tcPr>
            <w:tcW w:w="448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72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F5659F" w:rsidTr="00177B9F">
        <w:trPr>
          <w:trHeight w:val="2105"/>
        </w:trPr>
        <w:tc>
          <w:tcPr>
            <w:tcW w:w="448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72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F5659F" w:rsidTr="00F5659F">
        <w:trPr>
          <w:trHeight w:val="2240"/>
        </w:trPr>
        <w:tc>
          <w:tcPr>
            <w:tcW w:w="448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72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F5659F" w:rsidTr="00177B9F">
        <w:trPr>
          <w:trHeight w:val="1970"/>
        </w:trPr>
        <w:tc>
          <w:tcPr>
            <w:tcW w:w="448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72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F5659F" w:rsidTr="00177B9F">
        <w:trPr>
          <w:trHeight w:val="2420"/>
        </w:trPr>
        <w:tc>
          <w:tcPr>
            <w:tcW w:w="448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725" w:type="dxa"/>
          </w:tcPr>
          <w:p w:rsidR="00F5659F" w:rsidRDefault="00F5659F" w:rsidP="0013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F5659F" w:rsidRPr="00F5659F" w:rsidRDefault="00F5659F" w:rsidP="00134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sectPr w:rsidR="00F5659F" w:rsidRPr="00F5659F" w:rsidSect="001B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9FD"/>
    <w:rsid w:val="00067635"/>
    <w:rsid w:val="001349FD"/>
    <w:rsid w:val="00177B9F"/>
    <w:rsid w:val="001B7EDB"/>
    <w:rsid w:val="00B72C73"/>
    <w:rsid w:val="00F5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2</cp:revision>
  <dcterms:created xsi:type="dcterms:W3CDTF">2013-07-25T04:19:00Z</dcterms:created>
  <dcterms:modified xsi:type="dcterms:W3CDTF">2013-07-25T04:19:00Z</dcterms:modified>
</cp:coreProperties>
</file>