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A5" w:rsidRDefault="00A639A5" w:rsidP="00002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Initial English Assignments                                                                           </w:t>
      </w:r>
      <w:r w:rsidR="00C915BA">
        <w:rPr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A5" w:rsidRDefault="00A639A5" w:rsidP="000023C9">
      <w:pPr>
        <w:pStyle w:val="NoSpacing"/>
        <w:rPr>
          <w:sz w:val="24"/>
          <w:szCs w:val="24"/>
        </w:rPr>
      </w:pP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Module 1</w:t>
      </w:r>
      <w:r>
        <w:rPr>
          <w:sz w:val="24"/>
          <w:szCs w:val="24"/>
        </w:rPr>
        <w:t xml:space="preserve"> (Week 1)</w:t>
      </w:r>
      <w:r w:rsidRPr="000023C9">
        <w:rPr>
          <w:sz w:val="24"/>
          <w:szCs w:val="24"/>
        </w:rPr>
        <w:t>: Self-Guide</w:t>
      </w:r>
      <w:r>
        <w:rPr>
          <w:sz w:val="24"/>
          <w:szCs w:val="24"/>
        </w:rPr>
        <w:t>d Literature Unit &amp; Book Review, Vocabulary.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Objectives: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1.  Students read and understand grade-level appropriate material.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2.  Students analyze the organizational patterns, arguments, and positions advanced.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Assignments: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  <w:u w:val="single"/>
        </w:rPr>
        <w:t>COMPLETE:</w:t>
      </w:r>
      <w:r w:rsidRPr="000023C9">
        <w:rPr>
          <w:sz w:val="24"/>
          <w:szCs w:val="24"/>
        </w:rPr>
        <w:t xml:space="preserve"> Select a grade-appropriate novel to read over the course of the month (Of course, pick a novel that is new to you!) Options may include: </w:t>
      </w:r>
      <w:r w:rsidRPr="000023C9">
        <w:rPr>
          <w:sz w:val="24"/>
          <w:szCs w:val="24"/>
          <w:u w:val="single"/>
        </w:rPr>
        <w:t>The Outsiders</w:t>
      </w:r>
      <w:r w:rsidRPr="000023C9">
        <w:rPr>
          <w:sz w:val="24"/>
          <w:szCs w:val="24"/>
        </w:rPr>
        <w:t xml:space="preserve"> (By S.E. Hinton), The Yearling (by Marjorie Kinnan Rawlings) or </w:t>
      </w:r>
      <w:r w:rsidRPr="000023C9">
        <w:rPr>
          <w:sz w:val="24"/>
          <w:szCs w:val="24"/>
          <w:u w:val="single"/>
        </w:rPr>
        <w:t xml:space="preserve">Lord of the Flies </w:t>
      </w:r>
      <w:r w:rsidRPr="000023C9">
        <w:rPr>
          <w:sz w:val="24"/>
          <w:szCs w:val="24"/>
        </w:rPr>
        <w:t>(by William Golding). Additional titles are found on the attached list. Most of these books should be available at your local library or site library.</w:t>
      </w:r>
      <w:r>
        <w:rPr>
          <w:sz w:val="24"/>
          <w:szCs w:val="24"/>
        </w:rPr>
        <w:t xml:space="preserve"> If you have another title in mind, please consult with me about the title.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</w:p>
    <w:p w:rsidR="00A639A5" w:rsidRDefault="00A639A5" w:rsidP="000023C9">
      <w:pPr>
        <w:pStyle w:val="NoSpacing"/>
        <w:rPr>
          <w:color w:val="000000"/>
          <w:sz w:val="24"/>
          <w:szCs w:val="24"/>
        </w:rPr>
      </w:pPr>
      <w:r w:rsidRPr="000023C9">
        <w:rPr>
          <w:sz w:val="24"/>
          <w:szCs w:val="24"/>
          <w:u w:val="single"/>
        </w:rPr>
        <w:t>COMPLETE:</w:t>
      </w:r>
      <w:r w:rsidRPr="000023C9">
        <w:rPr>
          <w:sz w:val="24"/>
          <w:szCs w:val="24"/>
        </w:rPr>
        <w:t xml:space="preserve"> Read at least </w:t>
      </w:r>
      <w:r w:rsidRPr="000023C9">
        <w:rPr>
          <w:color w:val="000000"/>
          <w:sz w:val="24"/>
          <w:szCs w:val="24"/>
        </w:rPr>
        <w:t>an hour each school day until we meet for our first class. Each time you read, write a summary of what you read OR a personal response to what you read along with the page numbers read.  Please bring these summaries to our first class.</w:t>
      </w:r>
      <w:r>
        <w:rPr>
          <w:color w:val="000000"/>
          <w:sz w:val="24"/>
          <w:szCs w:val="24"/>
        </w:rPr>
        <w:t xml:space="preserve"> Please follow the attached guidelines for your responses:</w:t>
      </w:r>
    </w:p>
    <w:p w:rsidR="00A639A5" w:rsidRDefault="00A639A5" w:rsidP="000023C9">
      <w:pPr>
        <w:pStyle w:val="NoSpacing"/>
        <w:rPr>
          <w:color w:val="000000"/>
          <w:sz w:val="24"/>
          <w:szCs w:val="24"/>
        </w:rPr>
      </w:pPr>
    </w:p>
    <w:p w:rsidR="00A639A5" w:rsidRDefault="00A639A5" w:rsidP="000023C9">
      <w:pPr>
        <w:pStyle w:val="NoSpacing"/>
        <w:rPr>
          <w:color w:val="000000"/>
          <w:sz w:val="24"/>
          <w:szCs w:val="24"/>
        </w:rPr>
      </w:pPr>
    </w:p>
    <w:p w:rsidR="00A639A5" w:rsidRDefault="00A639A5" w:rsidP="006B1C58">
      <w:pPr>
        <w:numPr>
          <w:ilvl w:val="0"/>
          <w:numId w:val="3"/>
        </w:numPr>
        <w:spacing w:after="0" w:line="240" w:lineRule="auto"/>
      </w:pPr>
      <w:r>
        <w:t>Write a brief summary of the chapter read</w:t>
      </w:r>
    </w:p>
    <w:p w:rsidR="00A639A5" w:rsidRDefault="00A639A5" w:rsidP="006B1C58"/>
    <w:p w:rsidR="00A639A5" w:rsidRDefault="00A639A5" w:rsidP="006B1C58">
      <w:pPr>
        <w:numPr>
          <w:ilvl w:val="0"/>
          <w:numId w:val="3"/>
        </w:numPr>
        <w:spacing w:after="0" w:line="240" w:lineRule="auto"/>
      </w:pPr>
      <w:r>
        <w:t>Write a response that describes your reaction to what you read. Were you surprised? Disappointed? Why? Be specific in your responses and give specific examples from the chapter, using quotation marks.</w:t>
      </w:r>
    </w:p>
    <w:p w:rsidR="00A639A5" w:rsidRDefault="00A639A5" w:rsidP="006B1C58"/>
    <w:p w:rsidR="00A639A5" w:rsidRDefault="00A639A5" w:rsidP="006B1C58">
      <w:pPr>
        <w:numPr>
          <w:ilvl w:val="0"/>
          <w:numId w:val="3"/>
        </w:numPr>
        <w:spacing w:after="0" w:line="240" w:lineRule="auto"/>
      </w:pPr>
      <w:r>
        <w:t>Write about how the events in the story connect to your own life, or the life of someone you know. What do the events remind you of? Why?</w:t>
      </w:r>
    </w:p>
    <w:p w:rsidR="00A639A5" w:rsidRDefault="00A639A5" w:rsidP="006B1C58"/>
    <w:p w:rsidR="00A639A5" w:rsidRDefault="00A639A5" w:rsidP="006B1C58">
      <w:pPr>
        <w:numPr>
          <w:ilvl w:val="0"/>
          <w:numId w:val="3"/>
        </w:numPr>
        <w:spacing w:after="0" w:line="240" w:lineRule="auto"/>
      </w:pPr>
      <w:r>
        <w:t>Make a prediction about what you think will happen next. Make sure you give specific reasons for your prediction. Be articulate and precise, giving examples from the pages read.</w:t>
      </w:r>
    </w:p>
    <w:p w:rsidR="00A639A5" w:rsidRDefault="00A639A5" w:rsidP="006B1C58">
      <w:pPr>
        <w:spacing w:after="0" w:line="240" w:lineRule="auto"/>
      </w:pPr>
    </w:p>
    <w:p w:rsidR="00A639A5" w:rsidRDefault="00A639A5" w:rsidP="006B1C58">
      <w:pPr>
        <w:numPr>
          <w:ilvl w:val="0"/>
          <w:numId w:val="3"/>
        </w:numPr>
        <w:spacing w:after="0" w:line="240" w:lineRule="auto"/>
      </w:pPr>
      <w:r>
        <w:t>The responses should be dated. Include the title of the book, and the page numbers read.</w:t>
      </w:r>
    </w:p>
    <w:p w:rsidR="00A639A5" w:rsidRDefault="00A639A5" w:rsidP="006B1C58">
      <w:pPr>
        <w:spacing w:after="0" w:line="240" w:lineRule="auto"/>
      </w:pPr>
    </w:p>
    <w:p w:rsidR="00A639A5" w:rsidRDefault="00A639A5" w:rsidP="006B1C58">
      <w:pPr>
        <w:numPr>
          <w:ilvl w:val="0"/>
          <w:numId w:val="3"/>
        </w:numPr>
      </w:pPr>
      <w:r>
        <w:t xml:space="preserve">Each response should be about one to three </w:t>
      </w:r>
      <w:r w:rsidRPr="00043815">
        <w:rPr>
          <w:b/>
        </w:rPr>
        <w:t>well articulated</w:t>
      </w:r>
      <w:r>
        <w:t xml:space="preserve"> paragraphs.</w:t>
      </w:r>
    </w:p>
    <w:p w:rsidR="00A639A5" w:rsidRPr="00043815" w:rsidRDefault="00A639A5" w:rsidP="006B1C58">
      <w:pPr>
        <w:numPr>
          <w:ilvl w:val="0"/>
          <w:numId w:val="3"/>
        </w:numPr>
      </w:pPr>
      <w:r>
        <w:t xml:space="preserve">Please do not just write one kind of response. I should see </w:t>
      </w:r>
      <w:r>
        <w:rPr>
          <w:b/>
        </w:rPr>
        <w:t xml:space="preserve">all </w:t>
      </w:r>
      <w:r>
        <w:t xml:space="preserve">the types of responses suggested by the time you finish reading the book. </w:t>
      </w:r>
    </w:p>
    <w:p w:rsidR="00A639A5" w:rsidRDefault="00A639A5" w:rsidP="006B1C58">
      <w:pPr>
        <w:spacing w:after="0" w:line="240" w:lineRule="auto"/>
        <w:ind w:left="360"/>
      </w:pPr>
    </w:p>
    <w:p w:rsidR="00A639A5" w:rsidRPr="000023C9" w:rsidRDefault="00A639A5" w:rsidP="000023C9">
      <w:pPr>
        <w:pStyle w:val="NoSpacing"/>
        <w:rPr>
          <w:color w:val="000000"/>
          <w:sz w:val="24"/>
          <w:szCs w:val="24"/>
        </w:rPr>
      </w:pP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  <w:u w:val="single"/>
        </w:rPr>
        <w:t xml:space="preserve">COMPLETE: </w:t>
      </w:r>
      <w:r w:rsidRPr="000023C9">
        <w:rPr>
          <w:sz w:val="24"/>
          <w:szCs w:val="24"/>
        </w:rPr>
        <w:t>Work toward writing and publishing a book review. (We will talk about this the first day of class).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</w:p>
    <w:p w:rsidR="00A639A5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  <w:u w:val="single"/>
        </w:rPr>
        <w:t>VOCAB:</w:t>
      </w:r>
      <w:r w:rsidRPr="000023C9">
        <w:rPr>
          <w:sz w:val="24"/>
          <w:szCs w:val="24"/>
        </w:rPr>
        <w:t xml:space="preserve"> Complete Lesson 1.</w:t>
      </w:r>
    </w:p>
    <w:p w:rsidR="00A639A5" w:rsidRDefault="00A639A5" w:rsidP="000023C9">
      <w:pPr>
        <w:pStyle w:val="NoSpacing"/>
        <w:rPr>
          <w:sz w:val="24"/>
          <w:szCs w:val="24"/>
        </w:rPr>
      </w:pPr>
    </w:p>
    <w:p w:rsidR="00A639A5" w:rsidRDefault="00A639A5" w:rsidP="000023C9">
      <w:pPr>
        <w:pStyle w:val="NoSpacing"/>
        <w:rPr>
          <w:sz w:val="24"/>
          <w:szCs w:val="24"/>
        </w:rPr>
      </w:pPr>
    </w:p>
    <w:p w:rsidR="00A639A5" w:rsidRPr="000023C9" w:rsidRDefault="00A639A5" w:rsidP="008634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Module 2 (Week 2)</w:t>
      </w:r>
      <w:r w:rsidRPr="000023C9">
        <w:rPr>
          <w:sz w:val="24"/>
          <w:szCs w:val="24"/>
        </w:rPr>
        <w:t>: Self-Guided Literature Unit &amp; Book Review.</w:t>
      </w:r>
    </w:p>
    <w:p w:rsidR="00A639A5" w:rsidRPr="000023C9" w:rsidRDefault="00A639A5" w:rsidP="00863469">
      <w:pPr>
        <w:pStyle w:val="NoSpacing"/>
        <w:rPr>
          <w:sz w:val="24"/>
          <w:szCs w:val="24"/>
        </w:rPr>
      </w:pPr>
    </w:p>
    <w:p w:rsidR="00A639A5" w:rsidRPr="000023C9" w:rsidRDefault="00A639A5" w:rsidP="0086346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Objectives:</w:t>
      </w:r>
    </w:p>
    <w:p w:rsidR="00A639A5" w:rsidRPr="000023C9" w:rsidRDefault="00A639A5" w:rsidP="0086346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1.  Students read and understand grade-level appropriate material.</w:t>
      </w:r>
    </w:p>
    <w:p w:rsidR="00A639A5" w:rsidRPr="000023C9" w:rsidRDefault="00A639A5" w:rsidP="0086346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2.  Students analyze the organizational patterns, arguments, and positions advanced.</w:t>
      </w:r>
    </w:p>
    <w:p w:rsidR="00A639A5" w:rsidRPr="000023C9" w:rsidRDefault="00A639A5" w:rsidP="00863469">
      <w:pPr>
        <w:pStyle w:val="NoSpacing"/>
        <w:rPr>
          <w:sz w:val="24"/>
          <w:szCs w:val="24"/>
        </w:rPr>
      </w:pPr>
    </w:p>
    <w:p w:rsidR="00A639A5" w:rsidRPr="000023C9" w:rsidRDefault="00A639A5" w:rsidP="0086346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Assignments:</w:t>
      </w:r>
    </w:p>
    <w:p w:rsidR="00A639A5" w:rsidRPr="000023C9" w:rsidRDefault="00A639A5" w:rsidP="0086346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  <w:u w:val="single"/>
        </w:rPr>
        <w:t>COMPLETE:</w:t>
      </w:r>
      <w:r w:rsidRPr="000023C9">
        <w:rPr>
          <w:sz w:val="24"/>
          <w:szCs w:val="24"/>
        </w:rPr>
        <w:t xml:space="preserve"> Select a grade-appropriate novel to read over the course of the month (Of course, pick a novel that is new to you!) Options may include: </w:t>
      </w:r>
      <w:r w:rsidRPr="000023C9">
        <w:rPr>
          <w:sz w:val="24"/>
          <w:szCs w:val="24"/>
          <w:u w:val="single"/>
        </w:rPr>
        <w:t>The Outsiders</w:t>
      </w:r>
      <w:r w:rsidRPr="000023C9">
        <w:rPr>
          <w:sz w:val="24"/>
          <w:szCs w:val="24"/>
        </w:rPr>
        <w:t xml:space="preserve"> (By S.E. Hinton), The Yearling (by Marjorie Kinnan Rawlings) or </w:t>
      </w:r>
      <w:r w:rsidRPr="000023C9">
        <w:rPr>
          <w:sz w:val="24"/>
          <w:szCs w:val="24"/>
          <w:u w:val="single"/>
        </w:rPr>
        <w:t xml:space="preserve">Lord of the Flies </w:t>
      </w:r>
      <w:r w:rsidRPr="000023C9">
        <w:rPr>
          <w:sz w:val="24"/>
          <w:szCs w:val="24"/>
        </w:rPr>
        <w:t>(by William Golding). Additional titles are found on the attached list. Most of these books should be available at your local library or site library.</w:t>
      </w:r>
      <w:r>
        <w:rPr>
          <w:sz w:val="24"/>
          <w:szCs w:val="24"/>
        </w:rPr>
        <w:t xml:space="preserve"> If you have another title in mind, please consult with your EP.</w:t>
      </w:r>
    </w:p>
    <w:p w:rsidR="00A639A5" w:rsidRPr="000023C9" w:rsidRDefault="00A639A5" w:rsidP="00863469">
      <w:pPr>
        <w:pStyle w:val="NoSpacing"/>
        <w:rPr>
          <w:sz w:val="24"/>
          <w:szCs w:val="24"/>
        </w:rPr>
      </w:pPr>
    </w:p>
    <w:p w:rsidR="00A639A5" w:rsidRPr="000023C9" w:rsidRDefault="00A639A5" w:rsidP="00863469">
      <w:pPr>
        <w:pStyle w:val="NoSpacing"/>
        <w:rPr>
          <w:color w:val="000000"/>
          <w:sz w:val="24"/>
          <w:szCs w:val="24"/>
        </w:rPr>
      </w:pPr>
      <w:r w:rsidRPr="000023C9">
        <w:rPr>
          <w:sz w:val="24"/>
          <w:szCs w:val="24"/>
          <w:u w:val="single"/>
        </w:rPr>
        <w:t>COMPLETE:</w:t>
      </w:r>
      <w:r w:rsidRPr="000023C9">
        <w:rPr>
          <w:sz w:val="24"/>
          <w:szCs w:val="24"/>
        </w:rPr>
        <w:t xml:space="preserve"> Read at least </w:t>
      </w:r>
      <w:r w:rsidRPr="000023C9">
        <w:rPr>
          <w:color w:val="000000"/>
          <w:sz w:val="24"/>
          <w:szCs w:val="24"/>
        </w:rPr>
        <w:t>an hour each school day until we meet for our first class. Each time you read, write a summary of what you read OR a personal response to what you read along with the page numbers read.  Please bring these summaries to our first class.</w:t>
      </w:r>
      <w:r>
        <w:rPr>
          <w:color w:val="000000"/>
          <w:sz w:val="24"/>
          <w:szCs w:val="24"/>
        </w:rPr>
        <w:t xml:space="preserve"> Follow the same guidelines for responses.</w:t>
      </w:r>
    </w:p>
    <w:p w:rsidR="00A639A5" w:rsidRPr="000023C9" w:rsidRDefault="00A639A5" w:rsidP="00863469">
      <w:pPr>
        <w:pStyle w:val="NoSpacing"/>
        <w:rPr>
          <w:color w:val="000000"/>
          <w:sz w:val="24"/>
          <w:szCs w:val="24"/>
        </w:rPr>
      </w:pPr>
    </w:p>
    <w:p w:rsidR="00A639A5" w:rsidRPr="000023C9" w:rsidRDefault="00A639A5" w:rsidP="0086346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  <w:u w:val="single"/>
        </w:rPr>
        <w:t xml:space="preserve">COMPLETE: </w:t>
      </w:r>
      <w:r w:rsidRPr="000023C9">
        <w:rPr>
          <w:sz w:val="24"/>
          <w:szCs w:val="24"/>
        </w:rPr>
        <w:t>Work toward writing and publishing a book review. (We will talk about this the first day of class).</w:t>
      </w:r>
    </w:p>
    <w:p w:rsidR="00A639A5" w:rsidRPr="000023C9" w:rsidRDefault="00A639A5" w:rsidP="00863469">
      <w:pPr>
        <w:pStyle w:val="NoSpacing"/>
        <w:rPr>
          <w:sz w:val="24"/>
          <w:szCs w:val="24"/>
        </w:rPr>
      </w:pPr>
    </w:p>
    <w:p w:rsidR="00A639A5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  <w:u w:val="single"/>
        </w:rPr>
        <w:t>VOCAB:</w:t>
      </w:r>
      <w:r>
        <w:rPr>
          <w:sz w:val="24"/>
          <w:szCs w:val="24"/>
        </w:rPr>
        <w:t xml:space="preserve"> Complete Lesson 2</w:t>
      </w:r>
      <w:r w:rsidRPr="000023C9">
        <w:rPr>
          <w:sz w:val="24"/>
          <w:szCs w:val="24"/>
        </w:rPr>
        <w:t>.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  <w:u w:val="single"/>
        </w:rPr>
        <w:t>COMPLETE:</w:t>
      </w:r>
      <w:r w:rsidRPr="000023C9">
        <w:rPr>
          <w:sz w:val="24"/>
          <w:szCs w:val="24"/>
        </w:rPr>
        <w:t xml:space="preserve"> Review class syllabus</w:t>
      </w:r>
      <w:r>
        <w:rPr>
          <w:sz w:val="24"/>
          <w:szCs w:val="24"/>
        </w:rPr>
        <w:t xml:space="preserve"> (given at Parent Meeting on 9/6</w:t>
      </w:r>
      <w:r w:rsidRPr="000023C9">
        <w:rPr>
          <w:sz w:val="24"/>
          <w:szCs w:val="24"/>
        </w:rPr>
        <w:t xml:space="preserve">) and bring all required materials to the first class. 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1 ½ inch binder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Loose Leaf Notebook Paper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Dividers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Pencils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Highlighter</w:t>
      </w:r>
    </w:p>
    <w:p w:rsidR="00A639A5" w:rsidRPr="000023C9" w:rsidRDefault="00A639A5" w:rsidP="000023C9">
      <w:pPr>
        <w:pStyle w:val="NoSpacing"/>
        <w:rPr>
          <w:sz w:val="24"/>
          <w:szCs w:val="24"/>
        </w:rPr>
      </w:pPr>
      <w:r w:rsidRPr="000023C9">
        <w:rPr>
          <w:sz w:val="24"/>
          <w:szCs w:val="24"/>
        </w:rPr>
        <w:t>Novel (as selected by student to read)</w:t>
      </w:r>
    </w:p>
    <w:sectPr w:rsidR="00A639A5" w:rsidRPr="000023C9" w:rsidSect="0048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241"/>
    <w:multiLevelType w:val="hybridMultilevel"/>
    <w:tmpl w:val="E8D0FEBE"/>
    <w:lvl w:ilvl="0" w:tplc="040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>
    <w:nsid w:val="181C310F"/>
    <w:multiLevelType w:val="hybridMultilevel"/>
    <w:tmpl w:val="252E9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D441E"/>
    <w:multiLevelType w:val="hybridMultilevel"/>
    <w:tmpl w:val="D04A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5398"/>
    <w:rsid w:val="000023C9"/>
    <w:rsid w:val="00043815"/>
    <w:rsid w:val="002C3091"/>
    <w:rsid w:val="0039245B"/>
    <w:rsid w:val="00482CF4"/>
    <w:rsid w:val="00500434"/>
    <w:rsid w:val="00581D9E"/>
    <w:rsid w:val="005F73F1"/>
    <w:rsid w:val="006B1C58"/>
    <w:rsid w:val="00845398"/>
    <w:rsid w:val="00863469"/>
    <w:rsid w:val="0091143B"/>
    <w:rsid w:val="00A639A5"/>
    <w:rsid w:val="00C915BA"/>
    <w:rsid w:val="00EE6EF9"/>
    <w:rsid w:val="00F0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8453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45398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845398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845398"/>
    <w:rPr>
      <w:rFonts w:cs="Times New Roman"/>
    </w:rPr>
  </w:style>
  <w:style w:type="paragraph" w:styleId="NoSpacing">
    <w:name w:val="No Spacing"/>
    <w:uiPriority w:val="99"/>
    <w:qFormat/>
    <w:rsid w:val="00002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4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English Assignments</dc:title>
  <dc:creator>Kate Rhine</dc:creator>
  <cp:lastModifiedBy>Ana Knudsen</cp:lastModifiedBy>
  <cp:revision>2</cp:revision>
  <cp:lastPrinted>2012-09-06T15:41:00Z</cp:lastPrinted>
  <dcterms:created xsi:type="dcterms:W3CDTF">2013-07-24T14:38:00Z</dcterms:created>
  <dcterms:modified xsi:type="dcterms:W3CDTF">2013-07-24T14:38:00Z</dcterms:modified>
</cp:coreProperties>
</file>